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/>
          <w:bCs/>
          <w:sz w:val="40"/>
          <w:szCs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sz w:val="40"/>
          <w:szCs w:val="44"/>
        </w:rPr>
        <w:t>关于</w:t>
      </w:r>
      <w:r>
        <w:rPr>
          <w:rFonts w:hint="eastAsia" w:ascii="方正小标宋简体" w:hAnsi="宋体" w:eastAsia="方正小标宋简体" w:cs="宋体"/>
          <w:b/>
          <w:bCs/>
          <w:sz w:val="40"/>
          <w:szCs w:val="44"/>
          <w:lang w:eastAsia="zh-CN"/>
        </w:rPr>
        <w:t>恒温混匀仪</w:t>
      </w:r>
      <w:r>
        <w:rPr>
          <w:rFonts w:hint="eastAsia" w:ascii="方正小标宋简体" w:hAnsi="宋体" w:eastAsia="方正小标宋简体" w:cs="宋体"/>
          <w:b/>
          <w:bCs/>
          <w:sz w:val="40"/>
          <w:szCs w:val="44"/>
        </w:rPr>
        <w:t>采购项目市场需求</w:t>
      </w:r>
      <w:r>
        <w:rPr>
          <w:rFonts w:hint="eastAsia" w:ascii="方正小标宋简体" w:hAnsi="宋体" w:eastAsia="方正小标宋简体" w:cs="宋体"/>
          <w:b/>
          <w:bCs/>
          <w:sz w:val="40"/>
          <w:szCs w:val="44"/>
          <w:lang w:eastAsia="zh-CN"/>
        </w:rPr>
        <w:t>公告</w:t>
      </w:r>
    </w:p>
    <w:bookmarkEnd w:id="0"/>
    <w:p>
      <w:pPr>
        <w:jc w:val="both"/>
        <w:rPr>
          <w:rFonts w:hint="eastAsia" w:ascii="方正小标宋简体" w:hAnsi="宋体" w:eastAsia="方正小标宋简体" w:cs="宋体"/>
          <w:b/>
          <w:bCs/>
          <w:sz w:val="40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方正小标宋简体" w:hAnsi="宋体" w:eastAsia="方正小标宋简体" w:cs="宋体"/>
          <w:b/>
          <w:bCs/>
          <w:sz w:val="40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28"/>
          <w:szCs w:val="28"/>
          <w:lang w:eastAsia="zh-CN"/>
        </w:rPr>
        <w:t>我院需购置恒温混匀仪</w:t>
      </w:r>
      <w:r>
        <w:rPr>
          <w:rFonts w:hint="default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台，欢迎符合条件的供应商参加，递交材料时间为</w:t>
      </w:r>
      <w:r>
        <w:rPr>
          <w:rFonts w:hint="default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2023</w:t>
      </w:r>
      <w:r>
        <w:rPr>
          <w:rFonts w:hint="eastAsia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default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default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日至</w:t>
      </w:r>
      <w:r>
        <w:rPr>
          <w:rFonts w:hint="default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2023</w:t>
      </w:r>
      <w:r>
        <w:rPr>
          <w:rFonts w:hint="eastAsia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default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default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日，递交材料地点为：三明市农业科学研究院，联系人：曾先生，联系电话：</w:t>
      </w:r>
      <w:r>
        <w:rPr>
          <w:rFonts w:hint="default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13655039946</w:t>
      </w:r>
      <w:r>
        <w:rPr>
          <w:rFonts w:hint="eastAsia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。本条公告公示时间为：</w:t>
      </w:r>
      <w:r>
        <w:rPr>
          <w:rFonts w:hint="default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2023</w:t>
      </w:r>
      <w:r>
        <w:rPr>
          <w:rFonts w:hint="eastAsia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default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default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日至</w:t>
      </w:r>
      <w:r>
        <w:rPr>
          <w:rFonts w:hint="default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2023</w:t>
      </w:r>
      <w:r>
        <w:rPr>
          <w:rFonts w:hint="eastAsia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default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default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  <w:t>日。</w:t>
      </w:r>
    </w:p>
    <w:tbl>
      <w:tblPr>
        <w:tblStyle w:val="3"/>
        <w:tblW w:w="96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6658"/>
        <w:gridCol w:w="826"/>
        <w:gridCol w:w="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6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主要需求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恒温混匀仪</w:t>
            </w:r>
          </w:p>
        </w:tc>
        <w:tc>
          <w:tcPr>
            <w:tcW w:w="6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一、主要用途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用于核酸和蛋白的变性、标记，细菌和酵母的培养，裂解反应，混匀，孵育等实验内容。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二、工作条件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工作温度：5 ℃～ 40 ℃；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工作湿度：相对湿度10% ~ 90%；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3.、工作电源：220 V–240 V ±10 %，50 ~ 60 Hz；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三 、性能与参数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1、运行模式：5秒至99小时30分钟计时；连续运行；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混匀频率：300 ~ 3,000 rpm（由模块决定）；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3、温控范围：室温以下15℃ ~ 100℃；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4、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温度精确度：20°C ~ 45°C之间，±0.5 °C；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5、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升温速率：最大7℃/分钟；降温速率：最大2.5℃/分钟；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6、二维混匀操控技术，确保出色混匀效果；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7、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防溅射技术，有效防止管盖润湿和交叉污染；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8、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具有独立Short 瞬时混匀功能，实现快速随心混匀；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9、可选配的热盖具备 防冷凝保护技术，有效防止管盖和管壁上产生冷凝水，提高温度均一性；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10.、独立传感器控制的加热模块，具有最佳温控精确性和均一性；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11、便于快速更换的加热模块；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12、多种加热模块可选，且自动识别，可实现常见离心管和工作板（5 μL至50mL）的加热、冷却和混匀；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13、加热模块缘隔热防烫设计，安全可靠；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14、5个预设程序快捷键，方便快速调取预设模式；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15.、具有多样化程序编辑功能，可保存20个用户自定义程序，可实现如不同温度孵育、间歇式混匀等，操作更简便；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16、可选配 延伸支架，实现12x1.5 mL独立孵育控制；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17、低噪音水平，工作环境更安静；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2</w:t>
            </w:r>
          </w:p>
        </w:tc>
      </w:tr>
    </w:tbl>
    <w:p>
      <w:pPr>
        <w:ind w:firstLine="560" w:firstLineChars="200"/>
        <w:jc w:val="both"/>
        <w:rPr>
          <w:rFonts w:hint="default" w:ascii="方正小标宋简体" w:hAnsi="宋体" w:eastAsia="方正小标宋简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0248B"/>
    <w:rsid w:val="1A841672"/>
    <w:rsid w:val="3340248B"/>
    <w:rsid w:val="5982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2023-03-31T03:14:00Z</dcterms:created>
  <dc:creator>Administrator</dc:creator>
  <cp:lastModifiedBy>Administrator</cp:lastModifiedBy>
  <dcterms:modified xsi:type="dcterms:W3CDTF">2023-04-03T03:51:28Z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8113B0FC9671481FADDAAAF11B22C00F</vt:lpwstr>
  </property>
</Properties>
</file>